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CEF" w:rsidRPr="00934A5C" w:rsidRDefault="00120CEF" w:rsidP="00120CEF">
      <w:pPr>
        <w:jc w:val="center"/>
        <w:rPr>
          <w:b/>
          <w:sz w:val="28"/>
          <w:szCs w:val="28"/>
        </w:rPr>
      </w:pPr>
      <w:r w:rsidRPr="00934A5C">
        <w:rPr>
          <w:b/>
          <w:sz w:val="28"/>
          <w:szCs w:val="28"/>
        </w:rPr>
        <w:t xml:space="preserve">Перечень документации </w:t>
      </w:r>
    </w:p>
    <w:p w:rsidR="00120CEF" w:rsidRPr="00934A5C" w:rsidRDefault="00120CEF" w:rsidP="00120CEF">
      <w:pPr>
        <w:jc w:val="center"/>
        <w:rPr>
          <w:b/>
          <w:sz w:val="28"/>
          <w:szCs w:val="28"/>
        </w:rPr>
      </w:pPr>
      <w:r w:rsidRPr="00934A5C">
        <w:rPr>
          <w:b/>
          <w:sz w:val="28"/>
          <w:szCs w:val="28"/>
        </w:rPr>
        <w:t xml:space="preserve">необходимый для проведения экспертизы и получения </w:t>
      </w:r>
    </w:p>
    <w:p w:rsidR="00120CEF" w:rsidRPr="00934A5C" w:rsidRDefault="00120CEF" w:rsidP="00120CEF">
      <w:pPr>
        <w:jc w:val="center"/>
        <w:rPr>
          <w:b/>
          <w:sz w:val="28"/>
          <w:szCs w:val="28"/>
        </w:rPr>
      </w:pPr>
      <w:r w:rsidRPr="00934A5C">
        <w:rPr>
          <w:b/>
          <w:sz w:val="28"/>
          <w:szCs w:val="28"/>
        </w:rPr>
        <w:t>Разрешения на применение от уполномоченного органа</w:t>
      </w:r>
    </w:p>
    <w:p w:rsidR="00120CEF" w:rsidRPr="00934A5C" w:rsidRDefault="00120CEF" w:rsidP="00120CEF">
      <w:pPr>
        <w:jc w:val="center"/>
        <w:rPr>
          <w:b/>
        </w:rPr>
      </w:pPr>
    </w:p>
    <w:p w:rsidR="00120CEF" w:rsidRPr="00934A5C" w:rsidRDefault="00120CEF" w:rsidP="00120CEF">
      <w:pPr>
        <w:jc w:val="both"/>
      </w:pPr>
      <w:r w:rsidRPr="00934A5C">
        <w:t xml:space="preserve">- сведения о компании-изготовителе (страна, профиль компании, производственные мощности, </w:t>
      </w:r>
      <w:proofErr w:type="spellStart"/>
      <w:r w:rsidRPr="00934A5C">
        <w:t>рефер</w:t>
      </w:r>
      <w:bookmarkStart w:id="0" w:name="_GoBack"/>
      <w:bookmarkEnd w:id="0"/>
      <w:r w:rsidRPr="00934A5C">
        <w:t>енц</w:t>
      </w:r>
      <w:proofErr w:type="spellEnd"/>
      <w:r w:rsidRPr="00934A5C">
        <w:t>-листы);</w:t>
      </w:r>
    </w:p>
    <w:p w:rsidR="00120CEF" w:rsidRPr="00934A5C" w:rsidRDefault="00120CEF" w:rsidP="00120CEF">
      <w:pPr>
        <w:jc w:val="both"/>
      </w:pPr>
      <w:r w:rsidRPr="00934A5C">
        <w:t>- наименование продукции (тип/модель/марка, год выпуска, рекомендованный изготовителем срок службы (эксплуатации);</w:t>
      </w:r>
    </w:p>
    <w:p w:rsidR="00120CEF" w:rsidRPr="00934A5C" w:rsidRDefault="00120CEF" w:rsidP="00120CEF">
      <w:pPr>
        <w:jc w:val="both"/>
      </w:pPr>
      <w:r w:rsidRPr="00934A5C">
        <w:t>- техническое описание и назначение продукции (основные элементы/узлы, принцип работы, основные технические характеристики);</w:t>
      </w:r>
    </w:p>
    <w:p w:rsidR="00120CEF" w:rsidRPr="00934A5C" w:rsidRDefault="00120CEF" w:rsidP="00120CEF">
      <w:pPr>
        <w:jc w:val="both"/>
      </w:pPr>
      <w:r w:rsidRPr="00934A5C">
        <w:t>-  сведения о предельных параметрах всех вредных и опасных факторов, возникающих при работе;</w:t>
      </w:r>
    </w:p>
    <w:p w:rsidR="00120CEF" w:rsidRPr="00934A5C" w:rsidRDefault="00120CEF" w:rsidP="00120CEF">
      <w:pPr>
        <w:jc w:val="both"/>
      </w:pPr>
      <w:r w:rsidRPr="00934A5C">
        <w:t>- сведения о конструктивных решениях, обеспечивающих доведение значений вредных и опасных производственных факторов до допустимых значений, уровень их надежности;</w:t>
      </w:r>
    </w:p>
    <w:p w:rsidR="00120CEF" w:rsidRPr="00934A5C" w:rsidRDefault="00120CEF" w:rsidP="00120CEF">
      <w:pPr>
        <w:jc w:val="both"/>
      </w:pPr>
      <w:r w:rsidRPr="00934A5C">
        <w:t>- сведения о вероятности воздействия вредных и опасных производственных факторов на производственный персонал, население, окружающую среду, степень их поражающего воздействия в процессе эксплуатации, в случае аварий, инцидентов;</w:t>
      </w:r>
    </w:p>
    <w:p w:rsidR="00120CEF" w:rsidRPr="00934A5C" w:rsidRDefault="00120CEF" w:rsidP="00120CEF">
      <w:pPr>
        <w:jc w:val="both"/>
      </w:pPr>
      <w:r w:rsidRPr="00934A5C">
        <w:t>- декларация предприятия-изготовителя (поставщика) о соответствии продукции требованиям нормативных документов, действующих в Казахстане, и требованиям заказа на поставку;</w:t>
      </w:r>
    </w:p>
    <w:p w:rsidR="00120CEF" w:rsidRPr="00934A5C" w:rsidRDefault="00120CEF" w:rsidP="00120CEF">
      <w:pPr>
        <w:jc w:val="both"/>
        <w:rPr>
          <w:lang w:val="kk-KZ"/>
        </w:rPr>
      </w:pPr>
      <w:r w:rsidRPr="00934A5C">
        <w:t xml:space="preserve">- копии сертификатов соответствия системы менеджмента качества компании-изготовителя требованиям стандарта </w:t>
      </w:r>
      <w:r w:rsidR="00934A5C">
        <w:t>СТ РК</w:t>
      </w:r>
      <w:r w:rsidR="00934A5C" w:rsidRPr="00934A5C">
        <w:t xml:space="preserve"> </w:t>
      </w:r>
      <w:r w:rsidR="00934A5C">
        <w:rPr>
          <w:lang w:val="en-US"/>
        </w:rPr>
        <w:t>ISO</w:t>
      </w:r>
      <w:r w:rsidRPr="00934A5C">
        <w:t xml:space="preserve"> 9001</w:t>
      </w:r>
      <w:r w:rsidR="00934A5C" w:rsidRPr="00934A5C">
        <w:t>-</w:t>
      </w:r>
      <w:r w:rsidRPr="00934A5C">
        <w:t>20</w:t>
      </w:r>
      <w:r w:rsidR="00934A5C" w:rsidRPr="00934A5C">
        <w:t>16 (</w:t>
      </w:r>
      <w:r w:rsidR="00934A5C">
        <w:rPr>
          <w:lang w:val="kk-KZ"/>
        </w:rPr>
        <w:t>ISO 9001:2015</w:t>
      </w:r>
      <w:r w:rsidRPr="00934A5C">
        <w:t xml:space="preserve"> или эквивалентного); </w:t>
      </w:r>
    </w:p>
    <w:p w:rsidR="00120CEF" w:rsidRPr="00934A5C" w:rsidRDefault="00120CEF" w:rsidP="00120CEF">
      <w:pPr>
        <w:jc w:val="both"/>
      </w:pPr>
      <w:r w:rsidRPr="00934A5C">
        <w:t>- копия сертификата соответствия или декларации о соответствии, действующих в Казахстане, (если продукция подлежит обязательной сертификации или декларированию);</w:t>
      </w:r>
    </w:p>
    <w:p w:rsidR="00120CEF" w:rsidRPr="00934A5C" w:rsidRDefault="00120CEF" w:rsidP="00120CEF">
      <w:pPr>
        <w:jc w:val="both"/>
      </w:pPr>
      <w:r w:rsidRPr="00934A5C">
        <w:t>- копии протоколов испытаний и неразрушающего контроля продукции, проведенных в процессе изготовления;</w:t>
      </w:r>
    </w:p>
    <w:p w:rsidR="00120CEF" w:rsidRPr="00934A5C" w:rsidRDefault="00120CEF" w:rsidP="00120CEF">
      <w:pPr>
        <w:jc w:val="both"/>
      </w:pPr>
      <w:r w:rsidRPr="00934A5C">
        <w:t>- паспорт или документ его заменяющий (если нормативными документами или заказом на поставку предусмотрено оформление паспорта);</w:t>
      </w:r>
    </w:p>
    <w:p w:rsidR="00120CEF" w:rsidRPr="00934A5C" w:rsidRDefault="00120CEF" w:rsidP="00120CEF">
      <w:pPr>
        <w:jc w:val="both"/>
      </w:pPr>
      <w:r w:rsidRPr="00934A5C">
        <w:t>-  перечень нормативных документов, в соответствии с которыми изготавливалась продукция (основные);</w:t>
      </w:r>
    </w:p>
    <w:p w:rsidR="00120CEF" w:rsidRPr="00934A5C" w:rsidRDefault="00120CEF" w:rsidP="00120CEF">
      <w:pPr>
        <w:jc w:val="both"/>
      </w:pPr>
      <w:r w:rsidRPr="00934A5C">
        <w:t>- чертежи общего вида, схемы;</w:t>
      </w:r>
    </w:p>
    <w:p w:rsidR="00120CEF" w:rsidRPr="00934A5C" w:rsidRDefault="00120CEF" w:rsidP="00120CEF">
      <w:pPr>
        <w:jc w:val="both"/>
      </w:pPr>
      <w:r w:rsidRPr="00934A5C">
        <w:t>- инструкция (руководство) по монтажу, наладке, эксплуатации и техническому обслуживанию;</w:t>
      </w:r>
    </w:p>
    <w:p w:rsidR="00120CEF" w:rsidRPr="00934A5C" w:rsidRDefault="00120CEF" w:rsidP="00120CEF">
      <w:pPr>
        <w:jc w:val="both"/>
      </w:pPr>
      <w:r w:rsidRPr="00934A5C">
        <w:t>- на комплектующие части и материалы, используемые при изготовлении продукции - сертификаты соответствия, качества или отчеты об испытаниях;</w:t>
      </w:r>
    </w:p>
    <w:p w:rsidR="00120CEF" w:rsidRPr="00934A5C" w:rsidRDefault="00120CEF" w:rsidP="00120CEF">
      <w:pPr>
        <w:jc w:val="both"/>
      </w:pPr>
      <w:r w:rsidRPr="00934A5C">
        <w:t>- документы, подтверждающие квалификацию ключевого персонала, участвующего в изготовлении продукции.</w:t>
      </w:r>
    </w:p>
    <w:p w:rsidR="00120CEF" w:rsidRPr="00934A5C" w:rsidRDefault="00120CEF" w:rsidP="00120CEF">
      <w:pPr>
        <w:jc w:val="both"/>
      </w:pPr>
    </w:p>
    <w:p w:rsidR="00120CEF" w:rsidRPr="00934A5C" w:rsidRDefault="00120CEF" w:rsidP="00120CEF">
      <w:pPr>
        <w:jc w:val="both"/>
      </w:pPr>
    </w:p>
    <w:sectPr w:rsidR="00120CEF" w:rsidRPr="00934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EF"/>
    <w:rsid w:val="00041F93"/>
    <w:rsid w:val="00120CEF"/>
    <w:rsid w:val="00257D85"/>
    <w:rsid w:val="006F7445"/>
    <w:rsid w:val="00934A5C"/>
    <w:rsid w:val="00C1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2227A9-0E6F-4AB8-8AAF-8343C33B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0CEF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120CEF"/>
    <w:rPr>
      <w:color w:val="0000FF"/>
      <w:u w:val="single"/>
    </w:rPr>
  </w:style>
  <w:style w:type="paragraph" w:customStyle="1" w:styleId="a1">
    <w:name w:val="Знак"/>
    <w:basedOn w:val="a"/>
    <w:link w:val="a0"/>
    <w:autoRedefine/>
    <w:rsid w:val="00120CE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asus</cp:lastModifiedBy>
  <cp:revision>2</cp:revision>
  <dcterms:created xsi:type="dcterms:W3CDTF">2026-06-15T05:45:00Z</dcterms:created>
  <dcterms:modified xsi:type="dcterms:W3CDTF">2026-06-15T05:45:00Z</dcterms:modified>
</cp:coreProperties>
</file>